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FC" w:rsidRDefault="000531FC" w:rsidP="000531FC">
      <w:pPr>
        <w:pStyle w:val="a3"/>
        <w:spacing w:before="173" w:line="217" w:lineRule="auto"/>
        <w:rPr>
          <w:rStyle w:val="a5"/>
          <w:rFonts w:ascii="仿宋_GB2312" w:eastAsia="仿宋_GB2312" w:hAnsi="仿宋_GB2312" w:cs="仿宋_GB2312"/>
          <w:b/>
          <w:color w:val="auto"/>
          <w:u w:val="none"/>
        </w:rPr>
      </w:pPr>
      <w:bookmarkStart w:id="0" w:name="_GoBack"/>
      <w:bookmarkEnd w:id="0"/>
      <w:proofErr w:type="spellStart"/>
      <w:r>
        <w:rPr>
          <w:rFonts w:ascii="仿宋_GB2312" w:eastAsia="仿宋_GB2312" w:hAnsi="仿宋_GB2312" w:cs="仿宋_GB2312" w:hint="eastAsia"/>
          <w:spacing w:val="-12"/>
        </w:rPr>
        <w:t>附件</w:t>
      </w:r>
      <w:proofErr w:type="spellEnd"/>
      <w:r>
        <w:rPr>
          <w:rFonts w:ascii="仿宋_GB2312" w:eastAsia="仿宋_GB2312" w:hAnsi="仿宋_GB2312" w:cs="仿宋_GB2312" w:hint="eastAsia"/>
          <w:spacing w:val="-44"/>
        </w:rPr>
        <w:t xml:space="preserve"> </w:t>
      </w:r>
      <w:r>
        <w:rPr>
          <w:rFonts w:ascii="仿宋_GB2312" w:eastAsia="仿宋_GB2312" w:hAnsi="仿宋_GB2312" w:cs="仿宋_GB2312" w:hint="eastAsia"/>
          <w:spacing w:val="-12"/>
        </w:rPr>
        <w:t>1</w:t>
      </w:r>
    </w:p>
    <w:tbl>
      <w:tblPr>
        <w:tblW w:w="8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0"/>
        <w:gridCol w:w="1267"/>
        <w:gridCol w:w="1420"/>
        <w:gridCol w:w="2187"/>
        <w:gridCol w:w="1851"/>
      </w:tblGrid>
      <w:tr w:rsidR="000531FC" w:rsidTr="001C76BD">
        <w:trPr>
          <w:trHeight w:val="670"/>
        </w:trPr>
        <w:tc>
          <w:tcPr>
            <w:tcW w:w="8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方正小标宋简体" w:eastAsia="方正小标宋简体" w:hAnsi="黑体" w:cs="宋体"/>
                <w:sz w:val="44"/>
                <w:szCs w:val="44"/>
              </w:rPr>
            </w:pPr>
            <w:proofErr w:type="spellStart"/>
            <w:r>
              <w:rPr>
                <w:rFonts w:ascii="方正小标宋简体" w:eastAsia="方正小标宋简体" w:hAnsi="黑体" w:cs="宋体" w:hint="eastAsia"/>
                <w:sz w:val="44"/>
                <w:szCs w:val="44"/>
              </w:rPr>
              <w:t>就业招聘登记表</w:t>
            </w:r>
            <w:proofErr w:type="spellEnd"/>
          </w:p>
        </w:tc>
      </w:tr>
      <w:tr w:rsidR="000531FC" w:rsidTr="001C76BD">
        <w:trPr>
          <w:trHeight w:val="105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6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531FC" w:rsidTr="001C76BD">
        <w:trPr>
          <w:trHeight w:val="726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单位性质</w:t>
            </w:r>
            <w:proofErr w:type="spellEnd"/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组织机构代码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756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主营业务</w:t>
            </w:r>
            <w:proofErr w:type="spellEnd"/>
          </w:p>
        </w:tc>
        <w:tc>
          <w:tcPr>
            <w:tcW w:w="6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单位地址</w:t>
            </w:r>
            <w:proofErr w:type="spellEnd"/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部门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岗位需求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职位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人数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薪资待遇</w:t>
            </w:r>
            <w:proofErr w:type="spellEnd"/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0531FC" w:rsidTr="001C76BD">
        <w:trPr>
          <w:trHeight w:val="578"/>
        </w:trPr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  <w:p w:rsidR="000531FC" w:rsidRDefault="000531FC" w:rsidP="001C76BD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</w:tbl>
    <w:p w:rsidR="000531FC" w:rsidRDefault="000531FC" w:rsidP="000531FC">
      <w:pPr>
        <w:pStyle w:val="a3"/>
        <w:spacing w:before="173" w:line="217" w:lineRule="auto"/>
        <w:rPr>
          <w:rFonts w:ascii="仿宋_GB2312" w:eastAsia="仿宋_GB2312" w:hAnsi="仿宋_GB2312" w:cs="仿宋_GB2312"/>
          <w:spacing w:val="-12"/>
        </w:rPr>
      </w:pPr>
      <w:r>
        <w:rPr>
          <w:rFonts w:ascii="仿宋_GB2312" w:eastAsia="仿宋_GB2312" w:hAnsi="仿宋_GB2312" w:cs="仿宋_GB2312" w:hint="eastAsia"/>
          <w:spacing w:val="-12"/>
        </w:rPr>
        <w:lastRenderedPageBreak/>
        <w:t>附件2</w:t>
      </w:r>
    </w:p>
    <w:tbl>
      <w:tblPr>
        <w:tblW w:w="8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59"/>
        <w:gridCol w:w="1659"/>
        <w:gridCol w:w="1713"/>
        <w:gridCol w:w="84"/>
        <w:gridCol w:w="1785"/>
        <w:gridCol w:w="1737"/>
      </w:tblGrid>
      <w:tr w:rsidR="000531FC" w:rsidTr="001C76BD">
        <w:trPr>
          <w:trHeight w:val="715"/>
        </w:trPr>
        <w:tc>
          <w:tcPr>
            <w:tcW w:w="8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方正小标宋简体" w:eastAsia="方正小标宋简体" w:hAnsi="黑体" w:cs="宋体"/>
                <w:sz w:val="44"/>
                <w:szCs w:val="44"/>
              </w:rPr>
            </w:pPr>
            <w:proofErr w:type="spellStart"/>
            <w:r>
              <w:rPr>
                <w:rFonts w:ascii="方正小标宋简体" w:eastAsia="方正小标宋简体" w:hAnsi="黑体" w:cs="宋体" w:hint="eastAsia"/>
                <w:sz w:val="44"/>
                <w:szCs w:val="44"/>
              </w:rPr>
              <w:t>实习</w:t>
            </w:r>
            <w:proofErr w:type="spellEnd"/>
            <w:r>
              <w:rPr>
                <w:rFonts w:ascii="方正小标宋简体" w:eastAsia="方正小标宋简体" w:hAnsi="黑体" w:cs="宋体" w:hint="eastAsia"/>
                <w:sz w:val="44"/>
                <w:szCs w:val="44"/>
                <w:lang w:eastAsia="zh-CN"/>
              </w:rPr>
              <w:t>招聘</w:t>
            </w:r>
            <w:proofErr w:type="spellStart"/>
            <w:r>
              <w:rPr>
                <w:rFonts w:ascii="方正小标宋简体" w:eastAsia="方正小标宋简体" w:hAnsi="黑体" w:cs="宋体" w:hint="eastAsia"/>
                <w:sz w:val="44"/>
                <w:szCs w:val="44"/>
              </w:rPr>
              <w:t>登记表</w:t>
            </w:r>
            <w:proofErr w:type="spellEnd"/>
          </w:p>
        </w:tc>
      </w:tr>
      <w:tr w:rsidR="000531FC" w:rsidTr="001C76BD">
        <w:trPr>
          <w:trHeight w:val="69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6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1164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单位性质</w:t>
            </w:r>
            <w:proofErr w:type="spellEnd"/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组织机构代码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主营业务</w:t>
            </w:r>
            <w:proofErr w:type="spellEnd"/>
          </w:p>
        </w:tc>
        <w:tc>
          <w:tcPr>
            <w:tcW w:w="6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1164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单位地址</w:t>
            </w:r>
            <w:proofErr w:type="spellEnd"/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部门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备注</w:t>
            </w:r>
            <w:proofErr w:type="spellEnd"/>
          </w:p>
        </w:tc>
      </w:tr>
      <w:tr w:rsidR="000531FC" w:rsidTr="001C76BD">
        <w:trPr>
          <w:trHeight w:val="695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实习岗位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实习岗位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宋体" w:hint="eastAsia"/>
                <w:sz w:val="28"/>
                <w:szCs w:val="28"/>
              </w:rPr>
              <w:t>人数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jc w:val="center"/>
              <w:rPr>
                <w:rFonts w:ascii="黑体" w:eastAsia="黑体" w:hAnsi="黑体" w:cs="宋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  <w:lang w:eastAsia="zh-CN"/>
              </w:rPr>
              <w:t>薪资待遇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  <w:tr w:rsidR="000531FC" w:rsidTr="001C76BD">
        <w:trPr>
          <w:trHeight w:val="695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31FC" w:rsidRDefault="000531FC" w:rsidP="001C76BD">
            <w:pPr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 xml:space="preserve">　</w:t>
            </w:r>
          </w:p>
        </w:tc>
      </w:tr>
    </w:tbl>
    <w:p w:rsidR="000531FC" w:rsidRDefault="000531FC" w:rsidP="000531FC">
      <w:pPr>
        <w:pStyle w:val="a3"/>
        <w:spacing w:before="173" w:line="217" w:lineRule="auto"/>
        <w:rPr>
          <w:rFonts w:ascii="宋体" w:eastAsia="宋体" w:hAnsi="宋体" w:cs="宋体"/>
          <w:b/>
          <w:bCs/>
          <w:spacing w:val="3"/>
          <w:sz w:val="43"/>
          <w:szCs w:val="43"/>
        </w:rPr>
      </w:pPr>
      <w:r>
        <w:rPr>
          <w:rFonts w:ascii="仿宋_GB2312" w:eastAsia="仿宋_GB2312" w:hAnsi="仿宋_GB2312" w:cs="仿宋_GB2312" w:hint="eastAsia"/>
          <w:spacing w:val="-12"/>
        </w:rPr>
        <w:lastRenderedPageBreak/>
        <w:t>附件</w:t>
      </w:r>
      <w:r>
        <w:rPr>
          <w:rFonts w:ascii="仿宋_GB2312" w:eastAsia="仿宋_GB2312" w:hAnsi="仿宋_GB2312" w:cs="仿宋_GB2312" w:hint="eastAsia"/>
          <w:spacing w:val="-12"/>
          <w:lang w:eastAsia="zh-CN"/>
        </w:rPr>
        <w:t>3</w:t>
      </w:r>
    </w:p>
    <w:p w:rsidR="000531FC" w:rsidRDefault="000531FC" w:rsidP="000531FC">
      <w:pPr>
        <w:spacing w:before="140" w:line="222" w:lineRule="auto"/>
        <w:ind w:left="907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3"/>
          <w:sz w:val="44"/>
          <w:szCs w:val="44"/>
          <w:lang w:eastAsia="zh-CN"/>
        </w:rPr>
        <w:t>2025</w:t>
      </w:r>
      <w:r>
        <w:rPr>
          <w:rFonts w:ascii="方正小标宋简体" w:eastAsia="方正小标宋简体" w:hAnsi="宋体" w:cs="宋体" w:hint="eastAsia"/>
          <w:spacing w:val="-94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宋体" w:cs="宋体" w:hint="eastAsia"/>
          <w:bCs/>
          <w:spacing w:val="3"/>
          <w:sz w:val="44"/>
          <w:szCs w:val="44"/>
          <w:lang w:eastAsia="zh-CN"/>
        </w:rPr>
        <w:t>年各专业预计毕业情况汇总表</w:t>
      </w:r>
    </w:p>
    <w:p w:rsidR="000531FC" w:rsidRDefault="000531FC" w:rsidP="000531FC">
      <w:pPr>
        <w:spacing w:before="51"/>
        <w:rPr>
          <w:lang w:eastAsia="zh-CN"/>
        </w:rPr>
      </w:pPr>
    </w:p>
    <w:tbl>
      <w:tblPr>
        <w:tblStyle w:val="TableNormal"/>
        <w:tblW w:w="82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4234"/>
        <w:gridCol w:w="2838"/>
      </w:tblGrid>
      <w:tr w:rsidR="000531FC" w:rsidTr="001C76BD">
        <w:trPr>
          <w:trHeight w:val="479"/>
        </w:trPr>
        <w:tc>
          <w:tcPr>
            <w:tcW w:w="1169" w:type="dxa"/>
          </w:tcPr>
          <w:p w:rsidR="000531FC" w:rsidRDefault="000531FC" w:rsidP="001C76BD">
            <w:pPr>
              <w:spacing w:before="204" w:line="400" w:lineRule="exact"/>
              <w:ind w:left="310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234" w:type="dxa"/>
          </w:tcPr>
          <w:p w:rsidR="000531FC" w:rsidRDefault="000531FC" w:rsidP="001C76BD">
            <w:pPr>
              <w:spacing w:before="205" w:line="400" w:lineRule="exact"/>
              <w:ind w:left="1568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7"/>
                <w:sz w:val="28"/>
                <w:szCs w:val="28"/>
              </w:rPr>
              <w:t>专业名称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spacing w:before="205" w:line="400" w:lineRule="exact"/>
              <w:ind w:left="588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预计毕业人数</w:t>
            </w:r>
            <w:proofErr w:type="spellEnd"/>
          </w:p>
        </w:tc>
      </w:tr>
      <w:tr w:rsidR="000531FC" w:rsidTr="001C76BD">
        <w:trPr>
          <w:trHeight w:val="286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539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1563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表演艺术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129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43</w:t>
            </w:r>
          </w:p>
        </w:tc>
      </w:tr>
      <w:tr w:rsidR="000531FC" w:rsidTr="001C76BD">
        <w:trPr>
          <w:trHeight w:val="393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53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1284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产品艺术设计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62</w:t>
            </w:r>
          </w:p>
        </w:tc>
      </w:tr>
      <w:tr w:rsidR="000531FC" w:rsidTr="001C76BD">
        <w:trPr>
          <w:trHeight w:val="513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54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1436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5"/>
              </w:rPr>
              <w:t>大数据技术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109</w:t>
            </w:r>
          </w:p>
        </w:tc>
      </w:tr>
      <w:tr w:rsidR="000531FC" w:rsidTr="001C76BD">
        <w:trPr>
          <w:trHeight w:val="40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53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1016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大数据与财务管理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112</w:t>
            </w:r>
          </w:p>
        </w:tc>
      </w:tr>
      <w:tr w:rsidR="000531FC" w:rsidTr="001C76BD">
        <w:trPr>
          <w:trHeight w:val="385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5" w:line="400" w:lineRule="exact"/>
              <w:ind w:left="53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1297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4"/>
              </w:rPr>
              <w:t>大数据与会计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1239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1"/>
              </w:rPr>
              <w:t>355</w:t>
            </w:r>
          </w:p>
        </w:tc>
      </w:tr>
      <w:tr w:rsidR="000531FC" w:rsidTr="001C76BD">
        <w:trPr>
          <w:trHeight w:val="349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5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1178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7"/>
              </w:rPr>
              <w:t>电气自动化技术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127</w:t>
            </w:r>
          </w:p>
        </w:tc>
      </w:tr>
      <w:tr w:rsidR="000531FC" w:rsidTr="001C76BD">
        <w:trPr>
          <w:trHeight w:val="454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6" w:line="400" w:lineRule="exact"/>
              <w:ind w:left="5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598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11"/>
              </w:rPr>
              <w:t>电子商务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239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1"/>
              </w:rPr>
              <w:t>339</w:t>
            </w:r>
          </w:p>
        </w:tc>
      </w:tr>
      <w:tr w:rsidR="000531FC" w:rsidTr="001C76BD">
        <w:trPr>
          <w:trHeight w:val="433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5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037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6"/>
              </w:rPr>
              <w:t>电子信息工程技术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85</w:t>
            </w:r>
          </w:p>
        </w:tc>
      </w:tr>
      <w:tr w:rsidR="000531FC" w:rsidTr="001C76BD">
        <w:trPr>
          <w:trHeight w:val="39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5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581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7"/>
              </w:rPr>
              <w:t>动漫设计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130</w:t>
            </w:r>
          </w:p>
        </w:tc>
      </w:tr>
      <w:tr w:rsidR="000531FC" w:rsidTr="001C76BD">
        <w:trPr>
          <w:trHeight w:val="361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10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596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-2"/>
                <w:lang w:eastAsia="zh-CN"/>
              </w:rPr>
              <w:t>高分子材料智能制造技术</w:t>
            </w:r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29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41</w:t>
            </w:r>
          </w:p>
        </w:tc>
      </w:tr>
      <w:tr w:rsidR="000531FC" w:rsidTr="001C76BD">
        <w:trPr>
          <w:trHeight w:val="325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11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152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工业互联网应用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96</w:t>
            </w:r>
          </w:p>
        </w:tc>
      </w:tr>
      <w:tr w:rsidR="000531FC" w:rsidTr="001C76BD">
        <w:trPr>
          <w:trHeight w:val="444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12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1572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5"/>
              </w:rPr>
              <w:t>工业设计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78</w:t>
            </w:r>
          </w:p>
        </w:tc>
      </w:tr>
      <w:tr w:rsidR="000531FC" w:rsidTr="001C76BD">
        <w:trPr>
          <w:trHeight w:val="409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13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7" w:line="400" w:lineRule="exact"/>
              <w:ind w:left="1152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工艺美术品设计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63</w:t>
            </w:r>
          </w:p>
        </w:tc>
      </w:tr>
      <w:tr w:rsidR="000531FC" w:rsidTr="001C76BD">
        <w:trPr>
          <w:trHeight w:val="373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14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283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公共艺术设计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130</w:t>
            </w:r>
          </w:p>
        </w:tc>
      </w:tr>
      <w:tr w:rsidR="000531FC" w:rsidTr="001C76BD">
        <w:trPr>
          <w:trHeight w:val="351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15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283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广告艺术设计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65</w:t>
            </w:r>
          </w:p>
        </w:tc>
      </w:tr>
      <w:tr w:rsidR="000531FC" w:rsidTr="001C76BD">
        <w:trPr>
          <w:trHeight w:val="4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16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284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环境艺术设计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22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7"/>
              </w:rPr>
              <w:t>253</w:t>
            </w:r>
          </w:p>
        </w:tc>
      </w:tr>
      <w:tr w:rsidR="000531FC" w:rsidTr="001C76BD">
        <w:trPr>
          <w:trHeight w:val="420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17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143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机电一体化技术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131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18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7" w:line="400" w:lineRule="exact"/>
              <w:ind w:left="1001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1"/>
              </w:rPr>
              <w:t>机械制造及自动化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127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19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8" w:line="400" w:lineRule="exact"/>
              <w:ind w:left="1152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计算机网络技术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122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7"/>
              </w:rPr>
              <w:t>237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lastRenderedPageBreak/>
              <w:t>20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3" w:line="400" w:lineRule="exact"/>
              <w:ind w:left="1152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计算机应用技术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78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21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3" w:line="400" w:lineRule="exact"/>
              <w:ind w:left="1291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家具艺术设计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62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22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3" w:line="400" w:lineRule="exact"/>
              <w:ind w:left="1001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1"/>
              </w:rPr>
              <w:t>建筑装饰工程技术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128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23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3" w:line="400" w:lineRule="exact"/>
              <w:ind w:left="1287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金融科技应用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81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24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734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-2"/>
                <w:lang w:eastAsia="zh-CN"/>
              </w:rPr>
              <w:t>酒店管理与数字化运营</w:t>
            </w:r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86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25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291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跨境电子商务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297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20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26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563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旅游管理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85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27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604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13"/>
              </w:rPr>
              <w:t>民族美术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31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28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142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1"/>
              </w:rPr>
              <w:t>模具设计与制造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78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6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29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572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5"/>
              </w:rPr>
              <w:t>酿酒技术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30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52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30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7" w:line="400" w:lineRule="exact"/>
              <w:ind w:left="1143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皮具制作与工艺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130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35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31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7" w:line="400" w:lineRule="exact"/>
              <w:ind w:left="1006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人工智能技术应用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73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32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7" w:line="400" w:lineRule="exact"/>
              <w:ind w:left="1287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人力资源管理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76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33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287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人物形象设计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76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34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019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4"/>
              </w:rPr>
              <w:t>融媒体技术与运营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68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35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574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5"/>
              </w:rPr>
              <w:t>软件技术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147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4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36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8" w:line="400" w:lineRule="exact"/>
              <w:ind w:left="1143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摄影与摄像艺术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4" w:line="400" w:lineRule="exact"/>
              <w:ind w:left="130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53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37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8" w:line="400" w:lineRule="exact"/>
              <w:ind w:left="1289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食品生物技术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94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38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7" w:line="400" w:lineRule="exact"/>
              <w:ind w:left="1008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食品药品监督管理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78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47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39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7" w:line="400" w:lineRule="exact"/>
              <w:ind w:left="115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食品营养与健康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91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40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577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6"/>
              </w:rPr>
              <w:t>市场营销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97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4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41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7" w:line="400" w:lineRule="exact"/>
              <w:ind w:left="1289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视觉传达设计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1227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7"/>
              </w:rPr>
              <w:t>400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42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3" w:line="400" w:lineRule="exact"/>
              <w:ind w:left="1302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5"/>
              </w:rPr>
              <w:t>室内艺术设计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123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lastRenderedPageBreak/>
              <w:t>43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3" w:line="400" w:lineRule="exact"/>
              <w:ind w:left="1581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7"/>
              </w:rPr>
              <w:t>书画艺术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68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0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44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733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-2"/>
                <w:lang w:eastAsia="zh-CN"/>
              </w:rPr>
              <w:t>数字化设计与制造技术</w:t>
            </w:r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89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45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4" w:line="400" w:lineRule="exact"/>
              <w:ind w:left="1011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数字媒体艺术设计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09" w:line="400" w:lineRule="exact"/>
              <w:ind w:left="122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7"/>
              </w:rPr>
              <w:t>273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46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169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5"/>
              </w:rPr>
              <w:t>陶瓷设计与工艺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6"/>
              </w:rPr>
              <w:t>30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47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894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5"/>
              </w:rPr>
              <w:t>网络营销与直播电商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97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48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175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6"/>
              </w:rPr>
              <w:t>网络直播与运营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76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6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0"/>
              </w:rPr>
              <w:t>49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3" w:line="400" w:lineRule="exact"/>
              <w:ind w:left="1157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4"/>
              </w:rPr>
              <w:t>文化创意与策划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68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50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293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现代物流管理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149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51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00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1"/>
              </w:rPr>
              <w:t>虚拟现实技术应用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67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4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52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8" w:line="400" w:lineRule="exact"/>
              <w:ind w:left="857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1"/>
              </w:rPr>
              <w:t>研学旅行管理与服务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3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84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53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292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3"/>
              </w:rPr>
              <w:t>移动应用开发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94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4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54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585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8"/>
              </w:rPr>
              <w:t>艺术设计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191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6" w:line="400" w:lineRule="exact"/>
              <w:ind w:left="4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55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6" w:line="400" w:lineRule="exact"/>
              <w:ind w:left="1574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5"/>
              </w:rPr>
              <w:t>影视编导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2" w:line="400" w:lineRule="exact"/>
              <w:ind w:left="1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63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4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56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286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展示艺术设计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136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5" w:line="400" w:lineRule="exact"/>
              <w:ind w:left="4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57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5" w:line="400" w:lineRule="exact"/>
              <w:ind w:left="1284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智能控制技术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1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135</w:t>
            </w:r>
          </w:p>
        </w:tc>
      </w:tr>
      <w:tr w:rsidR="000531FC" w:rsidTr="001C76BD">
        <w:trPr>
          <w:trHeight w:val="257"/>
        </w:trPr>
        <w:tc>
          <w:tcPr>
            <w:tcW w:w="1169" w:type="dxa"/>
          </w:tcPr>
          <w:p w:rsidR="000531FC" w:rsidRDefault="000531FC" w:rsidP="001C76BD">
            <w:pPr>
              <w:pStyle w:val="TableText"/>
              <w:spacing w:before="214" w:line="400" w:lineRule="exact"/>
              <w:ind w:left="46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2"/>
              </w:rPr>
              <w:t>58</w:t>
            </w:r>
          </w:p>
        </w:tc>
        <w:tc>
          <w:tcPr>
            <w:tcW w:w="4234" w:type="dxa"/>
          </w:tcPr>
          <w:p w:rsidR="000531FC" w:rsidRDefault="000531FC" w:rsidP="001C76BD">
            <w:pPr>
              <w:pStyle w:val="TableText"/>
              <w:spacing w:before="178" w:line="400" w:lineRule="exact"/>
              <w:ind w:left="1004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-2"/>
              </w:rPr>
              <w:t>智能制造装备技术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4" w:line="400" w:lineRule="exact"/>
              <w:ind w:left="12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105</w:t>
            </w:r>
          </w:p>
        </w:tc>
      </w:tr>
      <w:tr w:rsidR="000531FC" w:rsidTr="001C76BD">
        <w:trPr>
          <w:trHeight w:val="266"/>
        </w:trPr>
        <w:tc>
          <w:tcPr>
            <w:tcW w:w="5403" w:type="dxa"/>
            <w:gridSpan w:val="2"/>
          </w:tcPr>
          <w:p w:rsidR="000531FC" w:rsidRDefault="000531FC" w:rsidP="001C76BD">
            <w:pPr>
              <w:pStyle w:val="TableText"/>
              <w:spacing w:before="177" w:line="400" w:lineRule="exact"/>
              <w:ind w:left="2435"/>
              <w:rPr>
                <w:rFonts w:ascii="仿宋_GB2312" w:eastAsia="仿宋_GB2312"/>
                <w:lang w:eastAsia="zh-CN"/>
              </w:rPr>
            </w:pPr>
            <w:proofErr w:type="spellStart"/>
            <w:r>
              <w:rPr>
                <w:rFonts w:ascii="仿宋_GB2312" w:eastAsia="仿宋_GB2312" w:hint="eastAsia"/>
                <w:spacing w:val="-7"/>
              </w:rPr>
              <w:t>合计</w:t>
            </w:r>
            <w:proofErr w:type="spellEnd"/>
          </w:p>
        </w:tc>
        <w:tc>
          <w:tcPr>
            <w:tcW w:w="2838" w:type="dxa"/>
          </w:tcPr>
          <w:p w:rsidR="000531FC" w:rsidRDefault="000531FC" w:rsidP="001C76BD">
            <w:pPr>
              <w:pStyle w:val="TableText"/>
              <w:spacing w:before="214" w:line="400" w:lineRule="exact"/>
              <w:ind w:left="1235"/>
              <w:rPr>
                <w:rFonts w:ascii="仿宋_GB2312" w:eastAsia="仿宋_GB2312"/>
                <w:spacing w:val="-9"/>
              </w:rPr>
            </w:pPr>
            <w:r>
              <w:rPr>
                <w:rFonts w:ascii="仿宋_GB2312" w:eastAsia="仿宋_GB2312" w:hint="eastAsia"/>
                <w:spacing w:val="-6"/>
              </w:rPr>
              <w:t>6420</w:t>
            </w:r>
          </w:p>
        </w:tc>
      </w:tr>
    </w:tbl>
    <w:p w:rsidR="000531FC" w:rsidRPr="00F24A5F" w:rsidRDefault="000531FC" w:rsidP="000531FC">
      <w:pPr>
        <w:spacing w:line="240" w:lineRule="exact"/>
        <w:rPr>
          <w:rFonts w:eastAsiaTheme="minorEastAsia"/>
          <w:lang w:eastAsia="zh-CN"/>
        </w:rPr>
        <w:sectPr w:rsidR="000531FC" w:rsidRPr="00F24A5F">
          <w:footerReference w:type="default" r:id="rId8"/>
          <w:pgSz w:w="11906" w:h="16839"/>
          <w:pgMar w:top="1431" w:right="1785" w:bottom="1150" w:left="1783" w:header="0" w:footer="987" w:gutter="0"/>
          <w:pgNumType w:fmt="numberInDash"/>
          <w:cols w:space="720"/>
        </w:sectPr>
      </w:pPr>
    </w:p>
    <w:p w:rsidR="000531FC" w:rsidRDefault="000531FC" w:rsidP="000531FC">
      <w:pPr>
        <w:pStyle w:val="a3"/>
        <w:spacing w:before="173" w:line="217" w:lineRule="auto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spacing w:val="-15"/>
          <w:lang w:eastAsia="zh-CN"/>
        </w:rPr>
        <w:lastRenderedPageBreak/>
        <w:t>附件</w:t>
      </w:r>
      <w:r>
        <w:rPr>
          <w:rFonts w:ascii="仿宋_GB2312" w:eastAsia="仿宋_GB2312" w:hint="eastAsia"/>
          <w:spacing w:val="-51"/>
          <w:lang w:eastAsia="zh-CN"/>
        </w:rPr>
        <w:t xml:space="preserve"> </w:t>
      </w:r>
      <w:r>
        <w:rPr>
          <w:rFonts w:ascii="仿宋_GB2312" w:eastAsia="仿宋_GB2312" w:hint="eastAsia"/>
          <w:spacing w:val="-15"/>
          <w:lang w:eastAsia="zh-CN"/>
        </w:rPr>
        <w:t>4：</w:t>
      </w:r>
    </w:p>
    <w:p w:rsidR="000531FC" w:rsidRDefault="000531FC" w:rsidP="000531FC">
      <w:pPr>
        <w:spacing w:before="140" w:line="222" w:lineRule="auto"/>
        <w:ind w:left="907"/>
        <w:rPr>
          <w:rFonts w:ascii="方正小标宋简体" w:eastAsia="方正小标宋简体" w:hAnsi="宋体" w:cs="宋体"/>
          <w:spacing w:val="3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pacing w:val="3"/>
          <w:sz w:val="44"/>
          <w:szCs w:val="44"/>
          <w:lang w:eastAsia="zh-CN"/>
        </w:rPr>
        <w:t>2026 年各专业预计毕业情况汇总表</w:t>
      </w:r>
    </w:p>
    <w:p w:rsidR="000531FC" w:rsidRDefault="000531FC" w:rsidP="000531FC">
      <w:pPr>
        <w:spacing w:line="193" w:lineRule="exact"/>
        <w:rPr>
          <w:rFonts w:ascii="仿宋_GB2312" w:eastAsia="仿宋_GB2312"/>
          <w:sz w:val="28"/>
          <w:szCs w:val="28"/>
          <w:lang w:eastAsia="zh-CN"/>
        </w:rPr>
      </w:pPr>
    </w:p>
    <w:tbl>
      <w:tblPr>
        <w:tblStyle w:val="TableNormal"/>
        <w:tblW w:w="82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4958"/>
        <w:gridCol w:w="2271"/>
      </w:tblGrid>
      <w:tr w:rsidR="000531FC" w:rsidTr="001C76BD">
        <w:trPr>
          <w:trHeight w:val="551"/>
        </w:trPr>
        <w:tc>
          <w:tcPr>
            <w:tcW w:w="1012" w:type="dxa"/>
          </w:tcPr>
          <w:p w:rsidR="000531FC" w:rsidRDefault="000531FC" w:rsidP="001C76BD">
            <w:pPr>
              <w:spacing w:before="204" w:line="224" w:lineRule="auto"/>
              <w:ind w:left="310"/>
              <w:jc w:val="center"/>
              <w:rPr>
                <w:rFonts w:ascii="黑体" w:eastAsia="黑体" w:hAnsi="黑体" w:cs="黑体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958" w:type="dxa"/>
          </w:tcPr>
          <w:p w:rsidR="000531FC" w:rsidRDefault="000531FC" w:rsidP="001C76BD">
            <w:pPr>
              <w:spacing w:before="204" w:line="224" w:lineRule="auto"/>
              <w:ind w:left="310"/>
              <w:jc w:val="center"/>
              <w:rPr>
                <w:rFonts w:ascii="黑体" w:eastAsia="黑体" w:hAnsi="黑体" w:cs="黑体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8"/>
                <w:sz w:val="28"/>
                <w:szCs w:val="28"/>
              </w:rPr>
              <w:t>专业名称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spacing w:before="204" w:line="224" w:lineRule="auto"/>
              <w:ind w:left="310"/>
              <w:jc w:val="center"/>
              <w:rPr>
                <w:rFonts w:ascii="黑体" w:eastAsia="黑体" w:hAnsi="黑体" w:cs="黑体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8"/>
                <w:sz w:val="28"/>
                <w:szCs w:val="28"/>
              </w:rPr>
              <w:t>预计毕业人数</w:t>
            </w:r>
            <w:proofErr w:type="spellEnd"/>
          </w:p>
        </w:tc>
      </w:tr>
      <w:tr w:rsidR="000531FC" w:rsidTr="001C76BD">
        <w:trPr>
          <w:trHeight w:val="431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1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proofErr w:type="spellStart"/>
            <w:r>
              <w:rPr>
                <w:rFonts w:ascii="仿宋_GB2312" w:eastAsia="仿宋_GB2312" w:hint="eastAsia"/>
                <w:spacing w:val="-12"/>
              </w:rPr>
              <w:t>表演艺术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47</w:t>
            </w:r>
          </w:p>
        </w:tc>
      </w:tr>
      <w:tr w:rsidR="000531FC" w:rsidTr="001C76BD">
        <w:trPr>
          <w:trHeight w:val="495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2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proofErr w:type="spellStart"/>
            <w:r>
              <w:rPr>
                <w:rFonts w:ascii="仿宋_GB2312" w:eastAsia="仿宋_GB2312" w:hint="eastAsia"/>
                <w:spacing w:val="-12"/>
              </w:rPr>
              <w:t>产品艺术设计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133</w:t>
            </w:r>
          </w:p>
        </w:tc>
      </w:tr>
      <w:tr w:rsidR="000531FC" w:rsidTr="001C76BD">
        <w:trPr>
          <w:trHeight w:val="416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3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proofErr w:type="spellStart"/>
            <w:r>
              <w:rPr>
                <w:rFonts w:ascii="仿宋_GB2312" w:eastAsia="仿宋_GB2312" w:hint="eastAsia"/>
                <w:spacing w:val="-12"/>
              </w:rPr>
              <w:t>大数据技术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102</w:t>
            </w:r>
          </w:p>
        </w:tc>
      </w:tr>
      <w:tr w:rsidR="000531FC" w:rsidTr="001C76BD">
        <w:trPr>
          <w:trHeight w:val="494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4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proofErr w:type="spellStart"/>
            <w:r>
              <w:rPr>
                <w:rFonts w:ascii="仿宋_GB2312" w:eastAsia="仿宋_GB2312" w:hint="eastAsia"/>
                <w:spacing w:val="-12"/>
              </w:rPr>
              <w:t>大数据与财务管理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168</w:t>
            </w:r>
          </w:p>
        </w:tc>
      </w:tr>
      <w:tr w:rsidR="000531FC" w:rsidTr="001C76BD">
        <w:trPr>
          <w:trHeight w:val="558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5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proofErr w:type="spellStart"/>
            <w:r>
              <w:rPr>
                <w:rFonts w:ascii="仿宋_GB2312" w:eastAsia="仿宋_GB2312" w:hint="eastAsia"/>
                <w:spacing w:val="-12"/>
              </w:rPr>
              <w:t>大数据与会计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rFonts w:ascii="仿宋_GB2312" w:eastAsia="仿宋_GB2312"/>
                <w:spacing w:val="-12"/>
              </w:rPr>
            </w:pPr>
            <w:r>
              <w:rPr>
                <w:rFonts w:ascii="仿宋_GB2312" w:eastAsia="仿宋_GB2312" w:hint="eastAsia"/>
                <w:spacing w:val="-12"/>
              </w:rPr>
              <w:t>252</w:t>
            </w:r>
          </w:p>
        </w:tc>
      </w:tr>
      <w:tr w:rsidR="000531FC" w:rsidTr="001C76BD">
        <w:trPr>
          <w:trHeight w:val="425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6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电气自动化技术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178</w:t>
            </w:r>
          </w:p>
        </w:tc>
      </w:tr>
      <w:tr w:rsidR="000531FC" w:rsidTr="001C76BD">
        <w:trPr>
          <w:trHeight w:val="361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7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电子商务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174</w:t>
            </w:r>
          </w:p>
        </w:tc>
      </w:tr>
      <w:tr w:rsidR="000531FC" w:rsidTr="001C76BD">
        <w:trPr>
          <w:trHeight w:val="425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8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电子信息工程技术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86</w:t>
            </w:r>
          </w:p>
        </w:tc>
      </w:tr>
      <w:tr w:rsidR="000531FC" w:rsidTr="001C76BD">
        <w:trPr>
          <w:trHeight w:val="50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9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动漫设计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110</w:t>
            </w:r>
          </w:p>
        </w:tc>
      </w:tr>
      <w:tr w:rsidR="000531FC" w:rsidTr="001C76BD">
        <w:trPr>
          <w:trHeight w:val="411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10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高分子材料智能制造技术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77</w:t>
            </w:r>
          </w:p>
        </w:tc>
      </w:tr>
      <w:tr w:rsidR="000531FC" w:rsidTr="001C76BD">
        <w:trPr>
          <w:trHeight w:val="489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11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工业互联网应用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86</w:t>
            </w:r>
          </w:p>
        </w:tc>
      </w:tr>
      <w:tr w:rsidR="000531FC" w:rsidTr="001C76BD">
        <w:trPr>
          <w:trHeight w:val="424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12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工业设计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74</w:t>
            </w:r>
          </w:p>
        </w:tc>
      </w:tr>
      <w:tr w:rsidR="000531FC" w:rsidTr="001C76BD">
        <w:trPr>
          <w:trHeight w:val="488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13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工艺美术品设计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59</w:t>
            </w:r>
          </w:p>
        </w:tc>
      </w:tr>
      <w:tr w:rsidR="000531FC" w:rsidTr="001C76BD">
        <w:trPr>
          <w:trHeight w:val="424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14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公共艺术设计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123</w:t>
            </w:r>
          </w:p>
        </w:tc>
      </w:tr>
      <w:tr w:rsidR="000531FC" w:rsidTr="001C76BD">
        <w:trPr>
          <w:trHeight w:val="490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15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广告艺术设计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69</w:t>
            </w:r>
          </w:p>
        </w:tc>
      </w:tr>
      <w:tr w:rsidR="000531FC" w:rsidTr="001C76BD">
        <w:trPr>
          <w:trHeight w:val="425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16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环境艺术设计(室外环境设计)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255</w:t>
            </w:r>
          </w:p>
        </w:tc>
      </w:tr>
      <w:tr w:rsidR="000531FC" w:rsidTr="001C76BD">
        <w:trPr>
          <w:trHeight w:val="421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17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机电一体化技术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130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18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机械制造及自动化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98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19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计算机网络技术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38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20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计算机网络技术(网络工程师)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57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计算机应用技术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71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22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家具艺术设计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60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23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建筑装饰工程技术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124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24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金融科技应用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76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lastRenderedPageBreak/>
              <w:t>25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酒店管理与数字化运营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91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26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旅游管理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82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27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民族美术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27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28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模具设计与制造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79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29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酿酒技术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80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30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皮具制作与工艺(时尚皮具)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74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31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人工智能技术应用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199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32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人力资源管理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121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33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人物形象设计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77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34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融媒体技术与运营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63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35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软件技术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140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36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摄影与摄像艺术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56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37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食品生物技术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91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38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食品药品监督管理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51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rPr>
                <w:spacing w:val="-12"/>
              </w:rPr>
            </w:pPr>
            <w:r>
              <w:rPr>
                <w:spacing w:val="-12"/>
              </w:rPr>
              <w:t>39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食品营养与健康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86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40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市场营销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93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41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视觉传达设计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199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42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视觉传达设计(平面设计)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170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43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室内艺术设计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121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44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书画艺术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69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45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数字化设计与制造技术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89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46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数字媒体艺术设计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4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59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47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数字媒体艺术设计(动画视频)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69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48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数字媒体艺术设计(数字影视)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103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49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  <w:lang w:eastAsia="zh-CN"/>
              </w:rPr>
            </w:pPr>
            <w:r>
              <w:rPr>
                <w:spacing w:val="-12"/>
                <w:lang w:eastAsia="zh-CN"/>
              </w:rPr>
              <w:t>数字媒体艺术设计(网络艺术)</w:t>
            </w:r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50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陶瓷设计与工艺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29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51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网络营销与直播电商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95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52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网络直播与运营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78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53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文化创意与策划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60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54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无人机应用技术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189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55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现代物流管理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204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56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虚拟现实技术应用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70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57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研学旅行管理与服务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87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58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移动应用开发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97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59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艺术设计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196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60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影视编导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60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61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展示艺术设计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122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62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智能控制技术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127</w:t>
            </w:r>
          </w:p>
        </w:tc>
      </w:tr>
      <w:tr w:rsidR="000531FC" w:rsidTr="001C76BD">
        <w:trPr>
          <w:trHeight w:val="213"/>
        </w:trPr>
        <w:tc>
          <w:tcPr>
            <w:tcW w:w="1012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63</w:t>
            </w:r>
          </w:p>
        </w:tc>
        <w:tc>
          <w:tcPr>
            <w:tcW w:w="4958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智能制造装备技术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108</w:t>
            </w:r>
          </w:p>
        </w:tc>
      </w:tr>
      <w:tr w:rsidR="000531FC" w:rsidTr="001C76BD">
        <w:trPr>
          <w:trHeight w:val="213"/>
        </w:trPr>
        <w:tc>
          <w:tcPr>
            <w:tcW w:w="5970" w:type="dxa"/>
            <w:gridSpan w:val="2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合计</w:t>
            </w:r>
            <w:proofErr w:type="spellEnd"/>
          </w:p>
        </w:tc>
        <w:tc>
          <w:tcPr>
            <w:tcW w:w="2271" w:type="dxa"/>
          </w:tcPr>
          <w:p w:rsidR="000531FC" w:rsidRDefault="000531FC" w:rsidP="001C76BD">
            <w:pPr>
              <w:pStyle w:val="TableText"/>
              <w:spacing w:before="212" w:line="182" w:lineRule="auto"/>
              <w:ind w:left="466"/>
              <w:jc w:val="center"/>
              <w:rPr>
                <w:spacing w:val="-12"/>
              </w:rPr>
            </w:pPr>
            <w:r>
              <w:rPr>
                <w:spacing w:val="-12"/>
              </w:rPr>
              <w:t>6492</w:t>
            </w:r>
          </w:p>
        </w:tc>
      </w:tr>
    </w:tbl>
    <w:p w:rsidR="000531FC" w:rsidRDefault="000531FC" w:rsidP="000531FC">
      <w:pPr>
        <w:pStyle w:val="TableText"/>
        <w:spacing w:before="212" w:line="182" w:lineRule="auto"/>
        <w:rPr>
          <w:spacing w:val="-12"/>
          <w:lang w:eastAsia="zh-CN"/>
        </w:rPr>
      </w:pPr>
    </w:p>
    <w:p w:rsidR="00C82E1F" w:rsidRDefault="00C82E1F"/>
    <w:sectPr w:rsidR="00C82E1F">
      <w:footerReference w:type="default" r:id="rId9"/>
      <w:pgSz w:w="11906" w:h="16839"/>
      <w:pgMar w:top="1431" w:right="1785" w:bottom="1151" w:left="1783" w:header="0" w:footer="98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51" w:rsidRDefault="00552E51">
      <w:r>
        <w:separator/>
      </w:r>
    </w:p>
  </w:endnote>
  <w:endnote w:type="continuationSeparator" w:id="0">
    <w:p w:rsidR="00552E51" w:rsidRDefault="0055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33" w:rsidRDefault="000531FC">
    <w:pPr>
      <w:spacing w:line="167" w:lineRule="auto"/>
      <w:ind w:right="14"/>
      <w:jc w:val="right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E99EF7" wp14:editId="0D8447B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2E33" w:rsidRDefault="000531F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1674">
                            <w:rPr>
                              <w:noProof/>
                            </w:rP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left:0;text-align:left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52E33" w:rsidRDefault="000531F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1674">
                      <w:rPr>
                        <w:noProof/>
                      </w:rP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33" w:rsidRDefault="000531FC">
    <w:pPr>
      <w:spacing w:line="168" w:lineRule="auto"/>
      <w:ind w:right="17"/>
      <w:jc w:val="right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A21B07" wp14:editId="58F389F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2E33" w:rsidRDefault="000531F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1674">
                            <w:rPr>
                              <w:noProof/>
                            </w:rP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7" type="#_x0000_t202" style="position:absolute;left:0;text-align:left;margin-left:92.8pt;margin-top:0;width:2in;height:2in;z-index:2516567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V2IW2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52E33" w:rsidRDefault="000531F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1674">
                      <w:rPr>
                        <w:noProof/>
                      </w:rPr>
                      <w:t>- 8 -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51" w:rsidRDefault="00552E51">
      <w:r>
        <w:separator/>
      </w:r>
    </w:p>
  </w:footnote>
  <w:footnote w:type="continuationSeparator" w:id="0">
    <w:p w:rsidR="00552E51" w:rsidRDefault="0055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FC69E6"/>
    <w:multiLevelType w:val="singleLevel"/>
    <w:tmpl w:val="C2FC69E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FC"/>
    <w:rsid w:val="000531FC"/>
    <w:rsid w:val="00261674"/>
    <w:rsid w:val="00552E51"/>
    <w:rsid w:val="00C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0531FC"/>
    <w:rPr>
      <w:rFonts w:ascii="仿宋" w:eastAsia="仿宋" w:hAnsi="仿宋" w:cs="仿宋"/>
      <w:sz w:val="30"/>
      <w:szCs w:val="30"/>
    </w:rPr>
  </w:style>
  <w:style w:type="character" w:customStyle="1" w:styleId="Char">
    <w:name w:val="正文文本 Char"/>
    <w:basedOn w:val="a0"/>
    <w:link w:val="a3"/>
    <w:semiHidden/>
    <w:rsid w:val="000531FC"/>
    <w:rPr>
      <w:rFonts w:ascii="仿宋" w:eastAsia="仿宋" w:hAnsi="仿宋" w:cs="仿宋"/>
      <w:snapToGrid w:val="0"/>
      <w:color w:val="000000"/>
      <w:kern w:val="0"/>
      <w:sz w:val="30"/>
      <w:szCs w:val="30"/>
      <w:lang w:eastAsia="en-US"/>
    </w:rPr>
  </w:style>
  <w:style w:type="paragraph" w:styleId="a4">
    <w:name w:val="footer"/>
    <w:basedOn w:val="a"/>
    <w:link w:val="Char0"/>
    <w:qFormat/>
    <w:rsid w:val="000531FC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rsid w:val="000531FC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character" w:styleId="a5">
    <w:name w:val="Hyperlink"/>
    <w:basedOn w:val="a0"/>
    <w:qFormat/>
    <w:rsid w:val="000531FC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0531F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531FC"/>
    <w:rPr>
      <w:rFonts w:ascii="仿宋" w:eastAsia="仿宋" w:hAnsi="仿宋" w:cs="仿宋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0531FC"/>
    <w:rPr>
      <w:rFonts w:ascii="仿宋" w:eastAsia="仿宋" w:hAnsi="仿宋" w:cs="仿宋"/>
      <w:sz w:val="30"/>
      <w:szCs w:val="30"/>
    </w:rPr>
  </w:style>
  <w:style w:type="character" w:customStyle="1" w:styleId="Char">
    <w:name w:val="正文文本 Char"/>
    <w:basedOn w:val="a0"/>
    <w:link w:val="a3"/>
    <w:semiHidden/>
    <w:rsid w:val="000531FC"/>
    <w:rPr>
      <w:rFonts w:ascii="仿宋" w:eastAsia="仿宋" w:hAnsi="仿宋" w:cs="仿宋"/>
      <w:snapToGrid w:val="0"/>
      <w:color w:val="000000"/>
      <w:kern w:val="0"/>
      <w:sz w:val="30"/>
      <w:szCs w:val="30"/>
      <w:lang w:eastAsia="en-US"/>
    </w:rPr>
  </w:style>
  <w:style w:type="paragraph" w:styleId="a4">
    <w:name w:val="footer"/>
    <w:basedOn w:val="a"/>
    <w:link w:val="Char0"/>
    <w:qFormat/>
    <w:rsid w:val="000531FC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rsid w:val="000531FC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character" w:styleId="a5">
    <w:name w:val="Hyperlink"/>
    <w:basedOn w:val="a0"/>
    <w:qFormat/>
    <w:rsid w:val="000531FC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0531F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531FC"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</dc:creator>
  <cp:lastModifiedBy>MLZ</cp:lastModifiedBy>
  <cp:revision>2</cp:revision>
  <dcterms:created xsi:type="dcterms:W3CDTF">2025-05-24T00:01:00Z</dcterms:created>
  <dcterms:modified xsi:type="dcterms:W3CDTF">2025-05-24T02:10:00Z</dcterms:modified>
</cp:coreProperties>
</file>